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057DD">
      <w:pPr>
        <w:bidi w:val="0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附件：</w:t>
      </w:r>
    </w:p>
    <w:p w14:paraId="48496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内建协〔2026〕57号</w:t>
      </w:r>
    </w:p>
    <w:p w14:paraId="16FB5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关于转发中国施工企业管理协会《关于开展2026年工程</w:t>
      </w:r>
    </w:p>
    <w:p w14:paraId="3D12D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建设质量信得过班组活动的通知》的通知</w:t>
      </w:r>
    </w:p>
    <w:p w14:paraId="5FF9A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18C9A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各盟市建筑业（行业）协会、满洲里市建筑业协会、会员单位：</w:t>
      </w:r>
    </w:p>
    <w:p w14:paraId="02CFE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现将中国施工企业管理协会《关于开展2026年工程建设质量信得过班组活动的通知》（中施企协字〔2026〕16号）转发给你们。请于2026年6月12日前按照通知相关要求将申报材料发送至我会邮箱，逾期将不再受理。</w:t>
      </w:r>
    </w:p>
    <w:p w14:paraId="0292B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我会将择优进行推荐。</w:t>
      </w:r>
    </w:p>
    <w:p w14:paraId="4AFD0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0E83D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 系 人：高鹏程</w:t>
      </w:r>
    </w:p>
    <w:p w14:paraId="7072A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联系电话：0471-6682144</w:t>
      </w:r>
    </w:p>
    <w:p w14:paraId="591B7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联系地址：呼和浩特市新城区丝绸之路大道</w:t>
      </w:r>
    </w:p>
    <w:p w14:paraId="4402D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兴泰商务广场T4号10层</w:t>
      </w:r>
    </w:p>
    <w:p w14:paraId="6AE7A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 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站：www.nmgjzyxh.com</w:t>
      </w:r>
    </w:p>
    <w:p w14:paraId="2BF88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 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箱：nmjxzlaqb@163.com</w:t>
      </w:r>
    </w:p>
    <w:p w14:paraId="571DA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3F25E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1598" w:leftChars="304" w:hanging="960" w:hanging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附件：关于开展2026年工程建设质量信得过班组活动的通知</w:t>
      </w:r>
    </w:p>
    <w:p w14:paraId="5DD9C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内蒙古自治区建筑业协会</w:t>
      </w:r>
    </w:p>
    <w:p w14:paraId="785BD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2026年3月18日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E9D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A45F59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A45F59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3F15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D3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2026-03-18T08:43:38Z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EEC9653D9663457794C376DC922AEA8F_12</vt:lpwstr>
  </property>
</Properties>
</file>