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6E391">
      <w:pPr>
        <w:adjustRightInd w:val="0"/>
        <w:snapToGrid w:val="0"/>
        <w:spacing w:line="600" w:lineRule="exact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 w14:paraId="6BFC1378">
      <w:pPr>
        <w:jc w:val="center"/>
        <w:rPr>
          <w:rFonts w:ascii="仿宋" w:hAnsi="仿宋" w:eastAsia="仿宋" w:cs="Times New Roman"/>
          <w:sz w:val="28"/>
          <w:szCs w:val="28"/>
        </w:rPr>
      </w:pPr>
      <w:bookmarkStart w:id="0" w:name="_GoBack"/>
      <w:r>
        <w:rPr>
          <w:rFonts w:ascii="华文中宋" w:hAnsi="华文中宋" w:eastAsia="华文中宋" w:cs="华文中宋"/>
          <w:sz w:val="32"/>
          <w:szCs w:val="32"/>
        </w:rPr>
        <w:t>202</w:t>
      </w: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6</w:t>
      </w:r>
      <w:r>
        <w:rPr>
          <w:rFonts w:hint="eastAsia" w:ascii="华文中宋" w:hAnsi="华文中宋" w:eastAsia="华文中宋" w:cs="华文中宋"/>
          <w:sz w:val="32"/>
          <w:szCs w:val="32"/>
        </w:rPr>
        <w:t>年度中国建设工程鲁班奖（国家优质工程）预申报表</w:t>
      </w:r>
      <w:bookmarkEnd w:id="0"/>
    </w:p>
    <w:p w14:paraId="1607EC53">
      <w:pPr>
        <w:rPr>
          <w:rFonts w:ascii="仿宋" w:hAnsi="仿宋" w:eastAsia="仿宋" w:cs="Times New Roman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申报</w:t>
      </w:r>
      <w:r>
        <w:rPr>
          <w:rFonts w:hint="eastAsia" w:ascii="仿宋" w:hAnsi="仿宋" w:eastAsia="仿宋" w:cs="仿宋"/>
          <w:sz w:val="28"/>
          <w:szCs w:val="28"/>
        </w:rPr>
        <w:t xml:space="preserve">单位：（盖章） </w:t>
      </w:r>
      <w:r>
        <w:rPr>
          <w:rFonts w:ascii="仿宋" w:hAnsi="仿宋" w:eastAsia="仿宋" w:cs="仿宋"/>
          <w:sz w:val="28"/>
          <w:szCs w:val="28"/>
        </w:rPr>
        <w:t xml:space="preserve">                                                              </w:t>
      </w: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页</w:t>
      </w:r>
      <w:r>
        <w:rPr>
          <w:rFonts w:ascii="仿宋" w:hAnsi="仿宋" w:eastAsia="仿宋" w:cs="仿宋"/>
          <w:sz w:val="28"/>
          <w:szCs w:val="28"/>
        </w:rPr>
        <w:t>/</w:t>
      </w:r>
      <w:r>
        <w:rPr>
          <w:rFonts w:hint="eastAsia" w:ascii="仿宋" w:hAnsi="仿宋" w:eastAsia="仿宋" w:cs="仿宋"/>
          <w:sz w:val="28"/>
          <w:szCs w:val="28"/>
        </w:rPr>
        <w:t>共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页</w:t>
      </w:r>
      <w:r>
        <w:rPr>
          <w:rFonts w:ascii="仿宋" w:hAnsi="仿宋" w:eastAsia="仿宋" w:cs="仿宋"/>
          <w:sz w:val="28"/>
          <w:szCs w:val="28"/>
        </w:rPr>
        <w:t xml:space="preserve">                                                           </w:t>
      </w:r>
    </w:p>
    <w:tbl>
      <w:tblPr>
        <w:tblStyle w:val="3"/>
        <w:tblW w:w="15960" w:type="dxa"/>
        <w:tblInd w:w="-9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320"/>
        <w:gridCol w:w="2876"/>
        <w:gridCol w:w="1158"/>
        <w:gridCol w:w="2967"/>
        <w:gridCol w:w="1222"/>
        <w:gridCol w:w="2550"/>
        <w:gridCol w:w="1362"/>
        <w:gridCol w:w="1530"/>
      </w:tblGrid>
      <w:tr w14:paraId="3FC35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75" w:type="dxa"/>
            <w:noWrap/>
          </w:tcPr>
          <w:p w14:paraId="5A81C682">
            <w:pPr>
              <w:spacing w:line="400" w:lineRule="exact"/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序号</w:t>
            </w:r>
          </w:p>
        </w:tc>
        <w:tc>
          <w:tcPr>
            <w:tcW w:w="1320" w:type="dxa"/>
            <w:noWrap/>
          </w:tcPr>
          <w:p w14:paraId="2CF332F9">
            <w:pPr>
              <w:spacing w:line="400" w:lineRule="exact"/>
              <w:jc w:val="center"/>
              <w:rPr>
                <w:rFonts w:hint="default" w:ascii="黑体" w:hAnsi="黑体" w:eastAsia="黑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  <w:lang w:val="en-US" w:eastAsia="zh-CN"/>
              </w:rPr>
              <w:t>拟申报年度</w:t>
            </w:r>
          </w:p>
        </w:tc>
        <w:tc>
          <w:tcPr>
            <w:tcW w:w="2876" w:type="dxa"/>
            <w:noWrap/>
          </w:tcPr>
          <w:p w14:paraId="18002276">
            <w:pPr>
              <w:spacing w:line="400" w:lineRule="exact"/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工程名称</w:t>
            </w:r>
          </w:p>
        </w:tc>
        <w:tc>
          <w:tcPr>
            <w:tcW w:w="1158" w:type="dxa"/>
            <w:shd w:val="clear" w:color="auto" w:fill="auto"/>
            <w:noWrap/>
            <w:vAlign w:val="top"/>
          </w:tcPr>
          <w:p w14:paraId="3D76188B">
            <w:pPr>
              <w:spacing w:line="400" w:lineRule="exact"/>
              <w:jc w:val="center"/>
              <w:rPr>
                <w:rFonts w:ascii="黑体" w:hAnsi="黑体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工程类别</w:t>
            </w:r>
          </w:p>
        </w:tc>
        <w:tc>
          <w:tcPr>
            <w:tcW w:w="2967" w:type="dxa"/>
            <w:noWrap/>
          </w:tcPr>
          <w:p w14:paraId="7CC8AB41">
            <w:pPr>
              <w:spacing w:line="400" w:lineRule="exact"/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开</w:t>
            </w:r>
            <w:r>
              <w:rPr>
                <w:rFonts w:ascii="黑体" w:hAnsi="黑体" w:eastAsia="黑体" w:cs="黑体"/>
                <w:sz w:val="21"/>
                <w:szCs w:val="21"/>
              </w:rPr>
              <w:t>/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竣工时间</w:t>
            </w:r>
          </w:p>
        </w:tc>
        <w:tc>
          <w:tcPr>
            <w:tcW w:w="1222" w:type="dxa"/>
            <w:noWrap/>
          </w:tcPr>
          <w:p w14:paraId="31A2C7DB">
            <w:pPr>
              <w:spacing w:line="400" w:lineRule="exact"/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建设规模</w:t>
            </w:r>
          </w:p>
        </w:tc>
        <w:tc>
          <w:tcPr>
            <w:tcW w:w="2550" w:type="dxa"/>
            <w:noWrap/>
          </w:tcPr>
          <w:p w14:paraId="742B64B5">
            <w:pPr>
              <w:spacing w:line="400" w:lineRule="exact"/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建设地点</w:t>
            </w:r>
          </w:p>
        </w:tc>
        <w:tc>
          <w:tcPr>
            <w:tcW w:w="1362" w:type="dxa"/>
            <w:noWrap/>
          </w:tcPr>
          <w:p w14:paraId="0EA841ED">
            <w:pPr>
              <w:spacing w:line="400" w:lineRule="exact"/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承建单位</w:t>
            </w:r>
          </w:p>
        </w:tc>
        <w:tc>
          <w:tcPr>
            <w:tcW w:w="1530" w:type="dxa"/>
            <w:noWrap/>
          </w:tcPr>
          <w:p w14:paraId="0B9D8523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参建单位</w:t>
            </w:r>
          </w:p>
        </w:tc>
      </w:tr>
      <w:tr w14:paraId="664EE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75" w:type="dxa"/>
            <w:noWrap/>
          </w:tcPr>
          <w:p w14:paraId="6994B590">
            <w:pPr>
              <w:spacing w:line="300" w:lineRule="exact"/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320" w:type="dxa"/>
            <w:noWrap/>
          </w:tcPr>
          <w:p w14:paraId="4D171CD4">
            <w:pPr>
              <w:spacing w:line="300" w:lineRule="exact"/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2876" w:type="dxa"/>
            <w:noWrap/>
          </w:tcPr>
          <w:p w14:paraId="5DBEAD39">
            <w:pPr>
              <w:spacing w:line="300" w:lineRule="exact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158" w:type="dxa"/>
            <w:noWrap/>
          </w:tcPr>
          <w:p w14:paraId="2C17F619">
            <w:pPr>
              <w:spacing w:line="300" w:lineRule="exact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2967" w:type="dxa"/>
            <w:noWrap/>
          </w:tcPr>
          <w:p w14:paraId="391BB462">
            <w:pPr>
              <w:spacing w:line="400" w:lineRule="exact"/>
              <w:ind w:firstLine="630" w:firstLineChars="300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年</w:t>
            </w:r>
            <w:r>
              <w:rPr>
                <w:rFonts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月</w:t>
            </w:r>
            <w:r>
              <w:rPr>
                <w:rFonts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日</w:t>
            </w:r>
            <w:r>
              <w:rPr>
                <w:rFonts w:ascii="仿宋" w:hAnsi="仿宋" w:eastAsia="仿宋" w:cs="仿宋"/>
                <w:sz w:val="21"/>
                <w:szCs w:val="21"/>
              </w:rPr>
              <w:t xml:space="preserve">/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年</w:t>
            </w:r>
            <w:r>
              <w:rPr>
                <w:rFonts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月</w:t>
            </w:r>
            <w:r>
              <w:rPr>
                <w:rFonts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日</w:t>
            </w:r>
          </w:p>
        </w:tc>
        <w:tc>
          <w:tcPr>
            <w:tcW w:w="1222" w:type="dxa"/>
            <w:noWrap/>
          </w:tcPr>
          <w:p w14:paraId="53D01262">
            <w:pPr>
              <w:spacing w:line="300" w:lineRule="exact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2550" w:type="dxa"/>
            <w:noWrap/>
          </w:tcPr>
          <w:p w14:paraId="7AE84B43">
            <w:pPr>
              <w:spacing w:line="300" w:lineRule="exact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362" w:type="dxa"/>
            <w:noWrap/>
          </w:tcPr>
          <w:p w14:paraId="55E41F52">
            <w:pPr>
              <w:spacing w:line="300" w:lineRule="exact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530" w:type="dxa"/>
            <w:noWrap/>
          </w:tcPr>
          <w:p w14:paraId="7434A538">
            <w:pPr>
              <w:spacing w:line="300" w:lineRule="exact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 w14:paraId="42948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75" w:type="dxa"/>
            <w:noWrap/>
          </w:tcPr>
          <w:p w14:paraId="58CB66C5">
            <w:pPr>
              <w:jc w:val="center"/>
              <w:rPr>
                <w:rFonts w:ascii="华文中宋" w:hAnsi="华文中宋" w:eastAsia="华文中宋" w:cs="Times New Roman"/>
                <w:sz w:val="21"/>
                <w:szCs w:val="21"/>
              </w:rPr>
            </w:pPr>
          </w:p>
        </w:tc>
        <w:tc>
          <w:tcPr>
            <w:tcW w:w="1320" w:type="dxa"/>
            <w:noWrap/>
          </w:tcPr>
          <w:p w14:paraId="39A09B70">
            <w:pPr>
              <w:rPr>
                <w:rFonts w:ascii="华文中宋" w:hAnsi="华文中宋" w:eastAsia="华文中宋" w:cs="Times New Roman"/>
                <w:sz w:val="21"/>
                <w:szCs w:val="21"/>
              </w:rPr>
            </w:pPr>
          </w:p>
        </w:tc>
        <w:tc>
          <w:tcPr>
            <w:tcW w:w="2876" w:type="dxa"/>
            <w:noWrap/>
          </w:tcPr>
          <w:p w14:paraId="0ECDCADE">
            <w:pPr>
              <w:rPr>
                <w:rFonts w:ascii="华文中宋" w:hAnsi="华文中宋" w:eastAsia="华文中宋" w:cs="Times New Roman"/>
                <w:sz w:val="21"/>
                <w:szCs w:val="21"/>
              </w:rPr>
            </w:pPr>
          </w:p>
        </w:tc>
        <w:tc>
          <w:tcPr>
            <w:tcW w:w="1158" w:type="dxa"/>
            <w:noWrap/>
          </w:tcPr>
          <w:p w14:paraId="2A2D3BBD">
            <w:pPr>
              <w:rPr>
                <w:rFonts w:ascii="华文中宋" w:hAnsi="华文中宋" w:eastAsia="华文中宋" w:cs="Times New Roman"/>
                <w:sz w:val="21"/>
                <w:szCs w:val="21"/>
              </w:rPr>
            </w:pPr>
          </w:p>
        </w:tc>
        <w:tc>
          <w:tcPr>
            <w:tcW w:w="2967" w:type="dxa"/>
            <w:noWrap/>
          </w:tcPr>
          <w:p w14:paraId="0B0BE217">
            <w:pPr>
              <w:rPr>
                <w:rFonts w:ascii="华文中宋" w:hAnsi="华文中宋" w:eastAsia="华文中宋" w:cs="Times New Roman"/>
                <w:sz w:val="21"/>
                <w:szCs w:val="21"/>
              </w:rPr>
            </w:pPr>
          </w:p>
        </w:tc>
        <w:tc>
          <w:tcPr>
            <w:tcW w:w="1222" w:type="dxa"/>
            <w:noWrap/>
          </w:tcPr>
          <w:p w14:paraId="26BD89E5">
            <w:pPr>
              <w:rPr>
                <w:rFonts w:ascii="华文中宋" w:hAnsi="华文中宋" w:eastAsia="华文中宋" w:cs="Times New Roman"/>
                <w:sz w:val="21"/>
                <w:szCs w:val="21"/>
              </w:rPr>
            </w:pPr>
          </w:p>
        </w:tc>
        <w:tc>
          <w:tcPr>
            <w:tcW w:w="2550" w:type="dxa"/>
            <w:noWrap/>
          </w:tcPr>
          <w:p w14:paraId="5539A05B">
            <w:pPr>
              <w:rPr>
                <w:rFonts w:ascii="华文中宋" w:hAnsi="华文中宋" w:eastAsia="华文中宋" w:cs="Times New Roman"/>
                <w:sz w:val="21"/>
                <w:szCs w:val="21"/>
              </w:rPr>
            </w:pPr>
          </w:p>
        </w:tc>
        <w:tc>
          <w:tcPr>
            <w:tcW w:w="1362" w:type="dxa"/>
            <w:noWrap/>
          </w:tcPr>
          <w:p w14:paraId="2B7BB0A2">
            <w:pPr>
              <w:rPr>
                <w:rFonts w:ascii="华文中宋" w:hAnsi="华文中宋" w:eastAsia="华文中宋" w:cs="Times New Roman"/>
                <w:sz w:val="21"/>
                <w:szCs w:val="21"/>
              </w:rPr>
            </w:pPr>
          </w:p>
        </w:tc>
        <w:tc>
          <w:tcPr>
            <w:tcW w:w="1530" w:type="dxa"/>
            <w:noWrap/>
          </w:tcPr>
          <w:p w14:paraId="5461197D">
            <w:pPr>
              <w:rPr>
                <w:rFonts w:ascii="华文中宋" w:hAnsi="华文中宋" w:eastAsia="华文中宋" w:cs="Times New Roman"/>
                <w:sz w:val="21"/>
                <w:szCs w:val="21"/>
              </w:rPr>
            </w:pPr>
          </w:p>
        </w:tc>
      </w:tr>
      <w:tr w14:paraId="58459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75" w:type="dxa"/>
            <w:noWrap/>
          </w:tcPr>
          <w:p w14:paraId="2A52979C">
            <w:pPr>
              <w:jc w:val="center"/>
              <w:rPr>
                <w:rFonts w:ascii="华文中宋" w:hAnsi="华文中宋" w:eastAsia="华文中宋" w:cs="Times New Roman"/>
                <w:sz w:val="21"/>
                <w:szCs w:val="21"/>
              </w:rPr>
            </w:pPr>
          </w:p>
        </w:tc>
        <w:tc>
          <w:tcPr>
            <w:tcW w:w="1320" w:type="dxa"/>
            <w:noWrap/>
          </w:tcPr>
          <w:p w14:paraId="2C6B75DF">
            <w:pPr>
              <w:rPr>
                <w:rFonts w:ascii="华文中宋" w:hAnsi="华文中宋" w:eastAsia="华文中宋" w:cs="Times New Roman"/>
                <w:sz w:val="21"/>
                <w:szCs w:val="21"/>
              </w:rPr>
            </w:pPr>
          </w:p>
        </w:tc>
        <w:tc>
          <w:tcPr>
            <w:tcW w:w="2876" w:type="dxa"/>
            <w:noWrap/>
          </w:tcPr>
          <w:p w14:paraId="6BD410D9">
            <w:pPr>
              <w:rPr>
                <w:rFonts w:ascii="华文中宋" w:hAnsi="华文中宋" w:eastAsia="华文中宋" w:cs="Times New Roman"/>
                <w:sz w:val="21"/>
                <w:szCs w:val="21"/>
              </w:rPr>
            </w:pPr>
          </w:p>
        </w:tc>
        <w:tc>
          <w:tcPr>
            <w:tcW w:w="1158" w:type="dxa"/>
            <w:noWrap/>
          </w:tcPr>
          <w:p w14:paraId="294E0941">
            <w:pPr>
              <w:rPr>
                <w:rFonts w:ascii="华文中宋" w:hAnsi="华文中宋" w:eastAsia="华文中宋" w:cs="Times New Roman"/>
                <w:sz w:val="21"/>
                <w:szCs w:val="21"/>
              </w:rPr>
            </w:pPr>
          </w:p>
        </w:tc>
        <w:tc>
          <w:tcPr>
            <w:tcW w:w="2967" w:type="dxa"/>
            <w:noWrap/>
          </w:tcPr>
          <w:p w14:paraId="133A4D18">
            <w:pPr>
              <w:rPr>
                <w:rFonts w:ascii="华文中宋" w:hAnsi="华文中宋" w:eastAsia="华文中宋" w:cs="Times New Roman"/>
                <w:sz w:val="21"/>
                <w:szCs w:val="21"/>
              </w:rPr>
            </w:pPr>
          </w:p>
        </w:tc>
        <w:tc>
          <w:tcPr>
            <w:tcW w:w="1222" w:type="dxa"/>
            <w:noWrap/>
          </w:tcPr>
          <w:p w14:paraId="7A655817">
            <w:pPr>
              <w:rPr>
                <w:rFonts w:ascii="华文中宋" w:hAnsi="华文中宋" w:eastAsia="华文中宋" w:cs="Times New Roman"/>
                <w:sz w:val="21"/>
                <w:szCs w:val="21"/>
              </w:rPr>
            </w:pPr>
          </w:p>
        </w:tc>
        <w:tc>
          <w:tcPr>
            <w:tcW w:w="2550" w:type="dxa"/>
            <w:noWrap/>
          </w:tcPr>
          <w:p w14:paraId="172BF9B6">
            <w:pPr>
              <w:rPr>
                <w:rFonts w:ascii="华文中宋" w:hAnsi="华文中宋" w:eastAsia="华文中宋" w:cs="Times New Roman"/>
                <w:sz w:val="21"/>
                <w:szCs w:val="21"/>
              </w:rPr>
            </w:pPr>
          </w:p>
        </w:tc>
        <w:tc>
          <w:tcPr>
            <w:tcW w:w="1362" w:type="dxa"/>
            <w:noWrap/>
          </w:tcPr>
          <w:p w14:paraId="48B85733">
            <w:pPr>
              <w:rPr>
                <w:rFonts w:ascii="华文中宋" w:hAnsi="华文中宋" w:eastAsia="华文中宋" w:cs="Times New Roman"/>
                <w:sz w:val="21"/>
                <w:szCs w:val="21"/>
              </w:rPr>
            </w:pPr>
          </w:p>
        </w:tc>
        <w:tc>
          <w:tcPr>
            <w:tcW w:w="1530" w:type="dxa"/>
            <w:noWrap/>
          </w:tcPr>
          <w:p w14:paraId="12FE90AB">
            <w:pPr>
              <w:rPr>
                <w:rFonts w:ascii="华文中宋" w:hAnsi="华文中宋" w:eastAsia="华文中宋" w:cs="Times New Roman"/>
                <w:sz w:val="21"/>
                <w:szCs w:val="21"/>
              </w:rPr>
            </w:pPr>
          </w:p>
        </w:tc>
      </w:tr>
      <w:tr w14:paraId="6E794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8" w:hRule="atLeast"/>
        </w:trPr>
        <w:tc>
          <w:tcPr>
            <w:tcW w:w="15960" w:type="dxa"/>
            <w:gridSpan w:val="9"/>
            <w:noWrap/>
          </w:tcPr>
          <w:p w14:paraId="7E748947">
            <w:pPr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单位意见：</w:t>
            </w:r>
          </w:p>
          <w:p w14:paraId="29E8DBFF">
            <w:pPr>
              <w:ind w:firstLine="48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经我单位研究，提交上述预申报工程名单，工程相关信息准确无误。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单位联系人：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电话：</w:t>
            </w:r>
          </w:p>
          <w:p w14:paraId="654C85B2"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 w14:paraId="04FCDF8C">
            <w:pPr>
              <w:ind w:firstLine="480"/>
              <w:rPr>
                <w:rFonts w:ascii="仿宋" w:hAnsi="仿宋" w:eastAsia="仿宋" w:cs="Times New Roman"/>
                <w:sz w:val="24"/>
                <w:szCs w:val="24"/>
              </w:rPr>
            </w:pPr>
          </w:p>
          <w:p w14:paraId="73904AE7">
            <w:pPr>
              <w:ind w:firstLine="10380" w:firstLineChars="4325"/>
              <w:rPr>
                <w:rFonts w:ascii="仿宋" w:hAnsi="仿宋" w:eastAsia="仿宋" w:cs="Times New Roman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单位（盖章）：</w:t>
            </w:r>
          </w:p>
          <w:p w14:paraId="1E624313"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</w:tr>
    </w:tbl>
    <w:p w14:paraId="03C2CC14">
      <w:pPr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注：</w:t>
      </w:r>
      <w:r>
        <w:rPr>
          <w:rFonts w:ascii="仿宋" w:hAnsi="仿宋" w:eastAsia="仿宋" w:cs="仿宋"/>
          <w:sz w:val="21"/>
          <w:szCs w:val="21"/>
        </w:rPr>
        <w:t>1</w:t>
      </w:r>
      <w:r>
        <w:rPr>
          <w:rFonts w:hint="eastAsia" w:ascii="仿宋" w:hAnsi="仿宋" w:eastAsia="仿宋" w:cs="仿宋"/>
          <w:sz w:val="21"/>
          <w:szCs w:val="21"/>
        </w:rPr>
        <w:t>、“工程类别”为住宅工程、公建工程、工业交通水利工程、市政园林工程四类之一；</w:t>
      </w:r>
    </w:p>
    <w:p w14:paraId="4892221F">
      <w:pPr>
        <w:ind w:firstLine="420" w:firstLineChars="200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仿宋"/>
          <w:sz w:val="21"/>
          <w:szCs w:val="21"/>
        </w:rPr>
        <w:t>2</w:t>
      </w:r>
      <w:r>
        <w:rPr>
          <w:rFonts w:hint="eastAsia" w:ascii="仿宋" w:hAnsi="仿宋" w:eastAsia="仿宋" w:cs="仿宋"/>
          <w:sz w:val="21"/>
          <w:szCs w:val="21"/>
        </w:rPr>
        <w:t>、“建设地点”精确到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盟</w:t>
      </w:r>
      <w:r>
        <w:rPr>
          <w:rFonts w:hint="eastAsia" w:ascii="仿宋" w:hAnsi="仿宋" w:eastAsia="仿宋" w:cs="仿宋"/>
          <w:sz w:val="21"/>
          <w:szCs w:val="21"/>
        </w:rPr>
        <w:t>级市；</w:t>
      </w:r>
    </w:p>
    <w:p w14:paraId="226C929F">
      <w:pPr>
        <w:tabs>
          <w:tab w:val="left" w:pos="2082"/>
        </w:tabs>
        <w:ind w:firstLine="420" w:firstLineChars="200"/>
        <w:rPr>
          <w:rFonts w:hint="eastAsia" w:eastAsia="宋体"/>
          <w:lang w:eastAsia="zh-CN"/>
        </w:rPr>
      </w:pPr>
      <w:r>
        <w:rPr>
          <w:rFonts w:ascii="仿宋" w:hAnsi="仿宋" w:eastAsia="仿宋" w:cs="仿宋"/>
          <w:sz w:val="21"/>
          <w:szCs w:val="21"/>
        </w:rPr>
        <w:t>3</w:t>
      </w:r>
      <w:r>
        <w:rPr>
          <w:rFonts w:hint="eastAsia" w:ascii="仿宋" w:hAnsi="仿宋" w:eastAsia="仿宋" w:cs="仿宋"/>
          <w:sz w:val="21"/>
          <w:szCs w:val="21"/>
        </w:rPr>
        <w:t>、表格不够可以加页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707E1"/>
    <w:rsid w:val="2B97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仿宋_GB2312"/>
      <w:color w:val="000000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2026-02-03T01:58:00Z</dcterms:created>
  <dc:creator>高鹏程（协会）</dc:creator>
  <cp:lastModifiedBy>高鹏程（协会）</cp:lastModifiedBy>
  <dcterms:modified xsi:type="dcterms:W3CDTF">2026-02-03T01:58:58Z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D32FE00096FC413EADFA9B6D4FD2B3AE_11</vt:lpwstr>
  </property>
  <property fmtid="{D5CDD505-2E9C-101B-9397-08002B2CF9AE}" pid="4" name="KSOTemplateDocerSaveRecord">
    <vt:lpwstr>eyJoZGlkIjoiYTQyMDU2MmIyZjZjYzc0MDc2M2ZmOTc3M2ExMGVhZWQiLCJ1c2VySWQiOiI0ODMzNDYzMjEifQ==</vt:lpwstr>
  </property>
</Properties>
</file>