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35DCD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附件：</w:t>
      </w:r>
    </w:p>
    <w:p w14:paraId="32072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jc w:val="center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内建协〔2026〕26号</w:t>
      </w:r>
    </w:p>
    <w:p w14:paraId="4DAE84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28"/>
          <w:szCs w:val="28"/>
          <w:lang w:val="en-US" w:eastAsia="zh-CN"/>
        </w:rPr>
        <w:t>关于转发《内蒙古自治区住房和城乡建设厅关于公开征求内蒙古自治区“草原杯”评审办法修订意见的公告》的通知</w:t>
      </w:r>
    </w:p>
    <w:p w14:paraId="5C969237">
      <w:pPr>
        <w:bidi w:val="0"/>
        <w:rPr>
          <w:rFonts w:hint="eastAsia"/>
          <w:lang w:val="en-US" w:eastAsia="zh-CN"/>
        </w:rPr>
      </w:pPr>
    </w:p>
    <w:p w14:paraId="006BE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各盟市建筑业（行业）协会、满洲里市建筑业协会、会员单位：</w:t>
      </w:r>
    </w:p>
    <w:p w14:paraId="79B66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现将《内蒙古自治区住房和城乡建设厅关于公开征求内蒙古自治区“草原杯”评审办法修订意见的公告》（〔2026〕6号）转发给你们，请于2026年2月12日前将修改意见反馈表纸质版一份、PDF盖章扫描件和word版各一份报送至我会，经我会汇总后反馈至住建厅。</w:t>
      </w:r>
    </w:p>
    <w:p w14:paraId="0EE5C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 系 人：高鹏程</w:t>
      </w:r>
    </w:p>
    <w:p w14:paraId="13BF0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联系电话：0471-6682144</w:t>
      </w:r>
    </w:p>
    <w:p w14:paraId="16C78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联系地址：呼和浩特市新城区丝绸之路大道</w:t>
      </w:r>
    </w:p>
    <w:p w14:paraId="0FE42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兴泰商务广场T4号10层</w:t>
      </w:r>
      <w:bookmarkStart w:id="0" w:name="_GoBack"/>
      <w:bookmarkEnd w:id="0"/>
    </w:p>
    <w:p w14:paraId="1081F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网    站：www.nmgjzyxh.com</w:t>
      </w:r>
    </w:p>
    <w:p w14:paraId="510F9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firstLine="640" w:firstLineChars="200"/>
        <w:jc w:val="both"/>
        <w:textAlignment w:val="auto"/>
        <w:rPr>
          <w:rFonts w:hint="eastAsia"/>
          <w:sz w:val="11"/>
          <w:szCs w:val="15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邮    箱：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instrText xml:space="preserve"> HYPERLINK "mailto:nmjxzlaqb@163.com" </w:instrTex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nmjxzlaqb@163.com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fldChar w:fldCharType="end"/>
      </w:r>
    </w:p>
    <w:p w14:paraId="47A5F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" w:lineRule="auto"/>
        <w:ind w:left="1918" w:leftChars="304" w:hanging="1280" w:hangingChars="4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附件：《内蒙古自治区住房和城乡建设厅关于公开征求内蒙古自治区“草原杯”评审办法修订意见的公告》（〔2026〕6号）</w:t>
      </w:r>
    </w:p>
    <w:p w14:paraId="3DC75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" w:lineRule="auto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内蒙古自治区建筑业协会</w:t>
      </w:r>
    </w:p>
    <w:p w14:paraId="41E70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" w:lineRule="auto"/>
        <w:jc w:val="right"/>
        <w:textAlignment w:val="auto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2026年1月20日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8449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749F52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749F52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C816E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D5E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/>
      <w:ind w:left="200" w:leftChars="200" w:firstLine="420"/>
    </w:pPr>
    <w:rPr>
      <w:rFonts w:ascii="Times New Roman" w:hAnsi="Calibri" w:eastAsia="宋体"/>
    </w:rPr>
  </w:style>
  <w:style w:type="paragraph" w:styleId="3">
    <w:name w:val="Body Text Indent"/>
    <w:basedOn w:val="1"/>
    <w:next w:val="4"/>
    <w:qFormat/>
    <w:uiPriority w:val="0"/>
    <w:pPr>
      <w:ind w:left="0" w:leftChars="0"/>
    </w:pPr>
    <w:rPr>
      <w:rFonts w:ascii="Calibri" w:hAnsi="Calibri" w:eastAsia="宋体" w:cs="Times New Roman"/>
      <w:kern w:val="0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2026-01-29T07:36:09Z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338462651D844952A9111FF0D79FD341_12</vt:lpwstr>
  </property>
</Properties>
</file>