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4591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13B9973A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内建协〔2025〕201号</w:t>
      </w:r>
    </w:p>
    <w:p w14:paraId="75935B1D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关于转发中国建筑业协会《关于召开城市更新发展大会</w:t>
      </w:r>
    </w:p>
    <w:p w14:paraId="674E76F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暨项目观摩会》的通知</w:t>
      </w:r>
    </w:p>
    <w:p w14:paraId="395C4CE7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ADE83CC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各盟市建筑业（行业）协会、满洲里市建筑业协会，各会员企业、相关单位：</w:t>
      </w:r>
    </w:p>
    <w:p w14:paraId="126BE5F3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中央城市工作会议精神，积极响应国家关于实施城市更新行动的重大决策部署，交流推广城市更新领域的技术创新、机制创新与实践成果，推动高质量开展城市更新，中国建筑业协会定于11月19～20日在天津市召开“城市更新发展大会暨项目观摩会”。现将文件转发给大家，请住建行业主管部门、各盟市协会、相关企业积极参会。</w:t>
      </w:r>
    </w:p>
    <w:p w14:paraId="25CF1919">
      <w:pPr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22574E0C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 系 人：李名远、叶海燕</w:t>
      </w:r>
    </w:p>
    <w:p w14:paraId="287C6586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联系电话：0471-6915199</w:t>
      </w:r>
    </w:p>
    <w:p w14:paraId="39B4891C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联系地址：呼和浩特市新城区丝绸之路大道</w:t>
      </w:r>
    </w:p>
    <w:p w14:paraId="562C49C7">
      <w:pPr>
        <w:ind w:firstLine="2240" w:firstLineChars="7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兴泰商务广场T4号10层</w:t>
      </w:r>
    </w:p>
    <w:p w14:paraId="7CBC2B7E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    箱：nmjxhyfw@163.com</w:t>
      </w:r>
    </w:p>
    <w:p w14:paraId="7ECC152A">
      <w:pPr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273A0CD1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附件：关于召开城市更新发展大会暨项目观摩会的通知</w:t>
      </w:r>
    </w:p>
    <w:p w14:paraId="695BD92A">
      <w:pPr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74C70054"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内蒙古自治区建筑业协会</w:t>
      </w:r>
    </w:p>
    <w:p w14:paraId="093BFE6D"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2025年11月10日</w:t>
      </w:r>
    </w:p>
    <w:p w14:paraId="187B4C9D">
      <w:pPr>
        <w:jc w:val="both"/>
      </w:pPr>
      <w:r>
        <w:drawing>
          <wp:inline distT="0" distB="0" distL="114300" distR="114300">
            <wp:extent cx="5271135" cy="885888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85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9237">
      <w:pPr>
        <w:jc w:val="both"/>
      </w:pPr>
      <w:r>
        <w:drawing>
          <wp:inline distT="0" distB="0" distL="114300" distR="114300">
            <wp:extent cx="5308600" cy="8731250"/>
            <wp:effectExtent l="0" t="0" r="1016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873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5C2D1">
      <w:pPr>
        <w:jc w:val="both"/>
      </w:pPr>
      <w:r>
        <w:drawing>
          <wp:inline distT="0" distB="0" distL="114300" distR="114300">
            <wp:extent cx="5270500" cy="8763635"/>
            <wp:effectExtent l="0" t="0" r="2540" b="146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FE0C">
      <w:pPr>
        <w:jc w:val="both"/>
      </w:pPr>
      <w:r>
        <w:drawing>
          <wp:inline distT="0" distB="0" distL="114300" distR="114300">
            <wp:extent cx="5274310" cy="8748395"/>
            <wp:effectExtent l="0" t="0" r="1397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4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0DE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BA1F5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A1F5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C0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2025-11-13T08:29:38Z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894BBAE28F2146B9AF4B9A72CBEB030A_12</vt:lpwstr>
  </property>
</Properties>
</file>