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DFC17C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drawing>
          <wp:inline distT="0" distB="0" distL="114300" distR="114300">
            <wp:extent cx="4591050" cy="609600"/>
            <wp:effectExtent l="0" t="0" r="0" b="0"/>
            <wp:docPr id="3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1446FF7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76" w:afterAutospacing="0"/>
        <w:ind w:left="0" w:right="0"/>
        <w:jc w:val="center"/>
        <w:rPr>
          <w:b w:val="0"/>
          <w:bCs w:val="0"/>
          <w:sz w:val="32"/>
          <w:szCs w:val="32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</w:rPr>
        <w:t>中装协〔2025〕59号</w:t>
      </w:r>
    </w:p>
    <w:p w14:paraId="6FB1D55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525" w:lineRule="atLeast"/>
        <w:ind w:left="0" w:right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333333"/>
          <w:spacing w:val="0"/>
          <w:sz w:val="44"/>
          <w:szCs w:val="44"/>
          <w:bdr w:val="none" w:color="auto" w:sz="0" w:space="0"/>
        </w:rPr>
        <w:t>关于开展“2024～2028”年度中国建筑装饰协会中国建筑工程装饰奖评选工作的通知</w:t>
      </w:r>
    </w:p>
    <w:p w14:paraId="78CA29C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8"/>
          <w:sz w:val="32"/>
          <w:szCs w:val="32"/>
          <w:bdr w:val="none" w:color="auto" w:sz="0" w:space="0"/>
        </w:rPr>
        <w:t>各省、自治区、直辖市建筑装饰协会（分会），新疆生产建设兵团建筑业协会，各会员企业、有关单位：</w:t>
      </w:r>
    </w:p>
    <w:p w14:paraId="032DB9E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right="0" w:firstLine="672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8"/>
          <w:sz w:val="32"/>
          <w:szCs w:val="32"/>
          <w:bdr w:val="none" w:color="auto" w:sz="0" w:space="0"/>
        </w:rPr>
        <w:t>按照有关部门关于评比表彰工作的部署，依据《中国建筑装饰协会中国建筑工程装饰奖评选办法（试行）》（2025年修订）（中装协〔2025〕58号）,我会决定开展2024～2028年度中国建筑装饰协会中国建筑工程装饰奖评选工作。现将有关事项通知如下：</w:t>
      </w:r>
    </w:p>
    <w:p w14:paraId="41C5689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right="0" w:firstLine="675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Style w:val="5"/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8"/>
          <w:sz w:val="32"/>
          <w:szCs w:val="32"/>
          <w:bdr w:val="none" w:color="auto" w:sz="0" w:space="0"/>
        </w:rPr>
        <w:t>一、总体要求</w:t>
      </w:r>
    </w:p>
    <w:p w14:paraId="4E6465C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right="0" w:firstLine="672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8"/>
          <w:sz w:val="32"/>
          <w:szCs w:val="32"/>
          <w:bdr w:val="none" w:color="auto" w:sz="0" w:space="0"/>
        </w:rPr>
        <w:t>根据申报工程竣工验收时间，对2024～2028年度中国建筑工程装饰奖评选，各单位分四次进行申报，每次申报截止日期为当年的8月30日。我会将根据各单位申报情况，组织专家组分四次对申报的项目进行现场复查。</w:t>
      </w:r>
    </w:p>
    <w:p w14:paraId="0927F4C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right="0" w:firstLine="675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Style w:val="5"/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8"/>
          <w:sz w:val="32"/>
          <w:szCs w:val="32"/>
          <w:bdr w:val="none" w:color="auto" w:sz="0" w:space="0"/>
        </w:rPr>
        <w:t>二、推荐要求</w:t>
      </w:r>
    </w:p>
    <w:p w14:paraId="16E4660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8"/>
          <w:sz w:val="32"/>
          <w:szCs w:val="32"/>
          <w:bdr w:val="none" w:color="auto" w:sz="0" w:space="0"/>
        </w:rPr>
        <w:t>（一）请各推荐单位坚持“优中选优”和公开、公平、公正的原则进行推荐；</w:t>
      </w:r>
    </w:p>
    <w:p w14:paraId="6D9880E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right="0" w:firstLine="672" w:firstLineChars="200"/>
        <w:rPr>
          <w:rFonts w:hint="eastAsia" w:ascii="仿宋" w:hAnsi="仿宋" w:eastAsia="仿宋" w:cs="仿宋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8"/>
          <w:sz w:val="32"/>
          <w:szCs w:val="32"/>
          <w:bdr w:val="none" w:color="auto" w:sz="0" w:space="0"/>
        </w:rPr>
        <w:t>（二）第一次被推荐的工程应于2022年1月1日～2024年6月30日期间通过竣工验收并使用的各类别建筑装饰工程项目；第二次被推荐的工程应于2024年1月1日～2025年6月30日期间通过竣工验收并使用的各类别建筑装饰工程项目；第三次被推荐的工程应于2025年1月1日～2026年6月30日期间通过竣工验收并使用的各类别建筑装饰工程项目；第四次被推荐的工程应于2026年1月1日～2027年6月30日期间通过竣工验收并使用的各类别建筑装饰工程项目；</w:t>
      </w:r>
    </w:p>
    <w:p w14:paraId="489A6E8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right="0" w:firstLine="672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8"/>
          <w:sz w:val="32"/>
          <w:szCs w:val="32"/>
          <w:bdr w:val="none" w:color="auto" w:sz="0" w:space="0"/>
        </w:rPr>
        <w:t>（三）推荐单位以公文方式向我会进行推荐。</w:t>
      </w:r>
    </w:p>
    <w:p w14:paraId="0E25C38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right="0" w:firstLine="675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Style w:val="5"/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8"/>
          <w:sz w:val="32"/>
          <w:szCs w:val="32"/>
          <w:bdr w:val="none" w:color="auto" w:sz="0" w:space="0"/>
        </w:rPr>
        <w:t>三、申报要求</w:t>
      </w:r>
    </w:p>
    <w:p w14:paraId="00BFBE6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8"/>
          <w:sz w:val="32"/>
          <w:szCs w:val="32"/>
          <w:bdr w:val="none" w:color="auto" w:sz="0" w:space="0"/>
        </w:rPr>
        <w:t>（一）申报单位提交的申报资料分为纸质版资料和电子版资料两部分；</w:t>
      </w:r>
    </w:p>
    <w:p w14:paraId="7C29CD0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8"/>
          <w:sz w:val="32"/>
          <w:szCs w:val="32"/>
          <w:bdr w:val="none" w:color="auto" w:sz="0" w:space="0"/>
        </w:rPr>
        <w:t>（二）纸质版资料须通过中国建筑装饰协会官方网站下载，并按照要求申报。纸质版资料有《中国建筑装饰协会中国建筑工程装饰奖申报单位承诺书》（见附件1）、申报表（见附件3）。电子版资料有申报表、工程影像资料、施工组织设计、竣工图、PPT汇报文件（见附件2）；</w:t>
      </w:r>
    </w:p>
    <w:p w14:paraId="0BF5EB2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8"/>
          <w:sz w:val="32"/>
          <w:szCs w:val="32"/>
          <w:bdr w:val="none" w:color="auto" w:sz="0" w:space="0"/>
        </w:rPr>
        <w:t>（三）请按申报资料和要求（见附件2）完成每次申报；</w:t>
      </w:r>
    </w:p>
    <w:p w14:paraId="530194F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8"/>
          <w:sz w:val="32"/>
          <w:szCs w:val="32"/>
          <w:bdr w:val="none" w:color="auto" w:sz="0" w:space="0"/>
        </w:rPr>
        <w:t>（四）纸质版资料由各推荐单位按每个工程独立装袋，将电子版资料进行统一汇总后，与推荐文件一并邮寄至我会。</w:t>
      </w:r>
    </w:p>
    <w:p w14:paraId="45C159C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right="0" w:firstLine="675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Style w:val="5"/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8"/>
          <w:sz w:val="32"/>
          <w:szCs w:val="32"/>
          <w:bdr w:val="none" w:color="auto" w:sz="0" w:space="0"/>
        </w:rPr>
        <w:t>四、联系方式</w:t>
      </w:r>
    </w:p>
    <w:p w14:paraId="48CAE27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right="0" w:firstLine="672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8"/>
          <w:sz w:val="32"/>
          <w:szCs w:val="32"/>
          <w:bdr w:val="none" w:color="auto" w:sz="0" w:space="0"/>
        </w:rPr>
        <w:t>联系单位：中国建筑装饰协会装饰奖办公室</w:t>
      </w:r>
    </w:p>
    <w:p w14:paraId="57114C7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right="0" w:firstLine="672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8"/>
          <w:sz w:val="32"/>
          <w:szCs w:val="32"/>
          <w:bdr w:val="none" w:color="auto" w:sz="0" w:space="0"/>
        </w:rPr>
        <w:t>联 系 人：王立艳  姜莹莹  万晓琳  张敏敏</w:t>
      </w:r>
    </w:p>
    <w:p w14:paraId="36223A74"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50" w:lineRule="atLeast"/>
        <w:ind w:right="0" w:firstLine="672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8"/>
          <w:sz w:val="32"/>
          <w:szCs w:val="32"/>
          <w:bdr w:val="none" w:color="auto" w:sz="0" w:space="0"/>
          <w:lang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8"/>
          <w:sz w:val="32"/>
          <w:szCs w:val="32"/>
          <w:bdr w:val="none" w:color="auto" w:sz="0" w:space="0"/>
        </w:rPr>
        <w:t>联系电话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8"/>
          <w:sz w:val="32"/>
          <w:szCs w:val="32"/>
          <w:bdr w:val="none" w:color="auto" w:sz="0" w:space="0"/>
          <w:lang w:eastAsia="zh-CN"/>
        </w:rPr>
        <w:t>：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8"/>
          <w:sz w:val="32"/>
          <w:szCs w:val="32"/>
          <w:bdr w:val="none" w:color="auto" w:sz="0" w:space="0"/>
        </w:rPr>
        <w:t>010-88389062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8"/>
          <w:sz w:val="32"/>
          <w:szCs w:val="32"/>
          <w:bdr w:val="none" w:color="auto" w:sz="0" w:space="0"/>
          <w:lang w:eastAsia="zh-CN"/>
        </w:rPr>
        <w:t>、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8"/>
          <w:sz w:val="32"/>
          <w:szCs w:val="32"/>
          <w:bdr w:val="none" w:color="auto" w:sz="0" w:space="0"/>
        </w:rPr>
        <w:t>88377409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8"/>
          <w:sz w:val="32"/>
          <w:szCs w:val="32"/>
          <w:bdr w:val="none" w:color="auto" w:sz="0" w:space="0"/>
          <w:lang w:eastAsia="zh-CN"/>
        </w:rPr>
        <w:t>、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8"/>
          <w:sz w:val="32"/>
          <w:szCs w:val="32"/>
          <w:bdr w:val="none" w:color="auto" w:sz="0" w:space="0"/>
        </w:rPr>
        <w:t>88389192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8"/>
          <w:sz w:val="32"/>
          <w:szCs w:val="32"/>
          <w:bdr w:val="none" w:color="auto" w:sz="0" w:space="0"/>
          <w:lang w:eastAsia="zh-CN"/>
        </w:rPr>
        <w:t>、</w:t>
      </w:r>
    </w:p>
    <w:p w14:paraId="30DA5EFE"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50" w:lineRule="atLeast"/>
        <w:ind w:right="0" w:firstLine="672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8"/>
          <w:sz w:val="32"/>
          <w:szCs w:val="32"/>
          <w:bdr w:val="none" w:color="auto" w:sz="0" w:space="0"/>
        </w:rPr>
        <w:t>88389069</w:t>
      </w:r>
    </w:p>
    <w:p w14:paraId="2373A0C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right="0" w:firstLine="672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8"/>
          <w:sz w:val="32"/>
          <w:szCs w:val="32"/>
          <w:bdr w:val="none" w:color="auto" w:sz="0" w:space="0"/>
        </w:rPr>
        <w:t>通信地址：北京市海淀区三里河路21号甘家口大厦南楼10层</w:t>
      </w:r>
    </w:p>
    <w:p w14:paraId="2427ED9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rPr>
          <w:rFonts w:hint="eastAsia" w:ascii="仿宋" w:hAnsi="仿宋" w:eastAsia="仿宋" w:cs="仿宋"/>
          <w:i w:val="0"/>
          <w:iCs w:val="0"/>
          <w:caps w:val="0"/>
          <w:color w:val="333333"/>
          <w:spacing w:val="8"/>
          <w:sz w:val="32"/>
          <w:szCs w:val="32"/>
          <w:bdr w:val="none" w:color="auto" w:sz="0" w:space="0"/>
        </w:rPr>
      </w:pPr>
    </w:p>
    <w:p w14:paraId="19FD925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8"/>
          <w:sz w:val="32"/>
          <w:szCs w:val="32"/>
          <w:bdr w:val="none" w:color="auto" w:sz="0" w:space="0"/>
        </w:rPr>
        <w:t>附件：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8"/>
          <w:sz w:val="32"/>
          <w:szCs w:val="32"/>
          <w:bdr w:val="none" w:color="auto" w:sz="0" w:space="0"/>
        </w:rPr>
        <w:drawing>
          <wp:inline distT="0" distB="0" distL="114300" distR="114300">
            <wp:extent cx="152400" cy="152400"/>
            <wp:effectExtent l="0" t="0" r="0" b="0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8"/>
          <w:sz w:val="32"/>
          <w:szCs w:val="32"/>
          <w:u w:val="none"/>
          <w:bdr w:val="none" w:color="auto" w:sz="0" w:space="0"/>
        </w:rPr>
        <w:fldChar w:fldCharType="begin"/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8"/>
          <w:sz w:val="32"/>
          <w:szCs w:val="32"/>
          <w:u w:val="none"/>
          <w:bdr w:val="none" w:color="auto" w:sz="0" w:space="0"/>
        </w:rPr>
        <w:instrText xml:space="preserve"> HYPERLINK "http://file.cbda.cn/uploadfile/2025/0808/20250808115157662.docx" \o "59附件1.docx" \t "http://www.cbda.cn/html/tzgg/20250808/_blank" </w:instrTex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8"/>
          <w:sz w:val="32"/>
          <w:szCs w:val="32"/>
          <w:u w:val="none"/>
          <w:bdr w:val="none" w:color="auto" w:sz="0" w:space="0"/>
        </w:rPr>
        <w:fldChar w:fldCharType="separate"/>
      </w: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333333"/>
          <w:spacing w:val="8"/>
          <w:sz w:val="32"/>
          <w:szCs w:val="32"/>
          <w:u w:val="none"/>
          <w:bdr w:val="none" w:color="auto" w:sz="0" w:space="0"/>
        </w:rPr>
        <w:t>1.中国建筑装饰协会中国建筑工程装饰奖申报单位承诺书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8"/>
          <w:sz w:val="32"/>
          <w:szCs w:val="32"/>
          <w:u w:val="none"/>
          <w:bdr w:val="none" w:color="auto" w:sz="0" w:space="0"/>
        </w:rPr>
        <w:fldChar w:fldCharType="end"/>
      </w:r>
    </w:p>
    <w:p w14:paraId="012ECF6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8"/>
          <w:sz w:val="32"/>
          <w:szCs w:val="32"/>
          <w:bdr w:val="none" w:color="auto" w:sz="0" w:space="0"/>
        </w:rPr>
        <w:drawing>
          <wp:inline distT="0" distB="0" distL="114300" distR="114300">
            <wp:extent cx="152400" cy="152400"/>
            <wp:effectExtent l="0" t="0" r="0" b="0"/>
            <wp:docPr id="1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IMG_25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8"/>
          <w:sz w:val="32"/>
          <w:szCs w:val="32"/>
          <w:u w:val="none"/>
          <w:bdr w:val="none" w:color="auto" w:sz="0" w:space="0"/>
        </w:rPr>
        <w:fldChar w:fldCharType="begin"/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8"/>
          <w:sz w:val="32"/>
          <w:szCs w:val="32"/>
          <w:u w:val="none"/>
          <w:bdr w:val="none" w:color="auto" w:sz="0" w:space="0"/>
        </w:rPr>
        <w:instrText xml:space="preserve"> HYPERLINK "http://file.cbda.cn/uploadfile/2025/0808/20250808115157690.docx" \o "59附件2.docx" \t "http://www.cbda.cn/html/tzgg/20250808/_blank" </w:instrTex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8"/>
          <w:sz w:val="32"/>
          <w:szCs w:val="32"/>
          <w:u w:val="none"/>
          <w:bdr w:val="none" w:color="auto" w:sz="0" w:space="0"/>
        </w:rPr>
        <w:fldChar w:fldCharType="separate"/>
      </w: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333333"/>
          <w:spacing w:val="8"/>
          <w:sz w:val="32"/>
          <w:szCs w:val="32"/>
          <w:u w:val="none"/>
          <w:bdr w:val="none" w:color="auto" w:sz="0" w:space="0"/>
        </w:rPr>
        <w:t>2.中国建筑装饰协会中国建筑工程装饰奖申报资料和要求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8"/>
          <w:sz w:val="32"/>
          <w:szCs w:val="32"/>
          <w:u w:val="none"/>
          <w:bdr w:val="none" w:color="auto" w:sz="0" w:space="0"/>
        </w:rPr>
        <w:fldChar w:fldCharType="end"/>
      </w:r>
    </w:p>
    <w:p w14:paraId="62D7972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2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8"/>
          <w:sz w:val="32"/>
          <w:szCs w:val="32"/>
          <w:bdr w:val="none" w:color="auto" w:sz="0" w:space="0"/>
        </w:rPr>
        <w:drawing>
          <wp:inline distT="0" distB="0" distL="114300" distR="114300">
            <wp:extent cx="152400" cy="152400"/>
            <wp:effectExtent l="0" t="0" r="0" b="0"/>
            <wp:docPr id="4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5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8"/>
          <w:sz w:val="32"/>
          <w:szCs w:val="32"/>
          <w:u w:val="none"/>
          <w:bdr w:val="none" w:color="auto" w:sz="0" w:space="0"/>
        </w:rPr>
        <w:fldChar w:fldCharType="begin"/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8"/>
          <w:sz w:val="32"/>
          <w:szCs w:val="32"/>
          <w:u w:val="none"/>
          <w:bdr w:val="none" w:color="auto" w:sz="0" w:space="0"/>
        </w:rPr>
        <w:instrText xml:space="preserve"> HYPERLINK "http://file.cbda.cn/uploadfile/2025/0808/20250808115157506.docx" \o "59附件3.docx" \t "http://www.cbda.cn/html/tzgg/20250808/_self" </w:instrTex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8"/>
          <w:sz w:val="32"/>
          <w:szCs w:val="32"/>
          <w:u w:val="none"/>
          <w:bdr w:val="none" w:color="auto" w:sz="0" w:space="0"/>
        </w:rPr>
        <w:fldChar w:fldCharType="separate"/>
      </w: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333333"/>
          <w:spacing w:val="8"/>
          <w:sz w:val="32"/>
          <w:szCs w:val="32"/>
          <w:u w:val="none"/>
          <w:bdr w:val="none" w:color="auto" w:sz="0" w:space="0"/>
        </w:rPr>
        <w:t>3.中国建筑装饰协会中国建筑工程装饰奖申报表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8"/>
          <w:sz w:val="32"/>
          <w:szCs w:val="32"/>
          <w:u w:val="none"/>
          <w:bdr w:val="none" w:color="auto" w:sz="0" w:space="0"/>
        </w:rPr>
        <w:fldChar w:fldCharType="end"/>
      </w:r>
    </w:p>
    <w:p w14:paraId="0CBBEBB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jc w:val="right"/>
        <w:rPr>
          <w:rFonts w:hint="eastAsia" w:ascii="仿宋" w:hAnsi="仿宋" w:eastAsia="仿宋" w:cs="仿宋"/>
          <w:i w:val="0"/>
          <w:iCs w:val="0"/>
          <w:caps w:val="0"/>
          <w:color w:val="333333"/>
          <w:spacing w:val="8"/>
          <w:sz w:val="32"/>
          <w:szCs w:val="32"/>
          <w:bdr w:val="none" w:color="auto" w:sz="0" w:space="0"/>
        </w:rPr>
      </w:pPr>
    </w:p>
    <w:p w14:paraId="4D74145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jc w:val="right"/>
        <w:rPr>
          <w:rFonts w:hint="eastAsia" w:ascii="仿宋" w:hAnsi="仿宋" w:eastAsia="仿宋" w:cs="仿宋"/>
          <w:i w:val="0"/>
          <w:iCs w:val="0"/>
          <w:caps w:val="0"/>
          <w:color w:val="333333"/>
          <w:spacing w:val="8"/>
          <w:sz w:val="32"/>
          <w:szCs w:val="32"/>
          <w:bdr w:val="none" w:color="auto" w:sz="0" w:space="0"/>
        </w:rPr>
      </w:pPr>
    </w:p>
    <w:p w14:paraId="45BC014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jc w:val="righ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8"/>
          <w:sz w:val="32"/>
          <w:szCs w:val="32"/>
          <w:bdr w:val="none" w:color="auto" w:sz="0" w:space="0"/>
        </w:rPr>
        <w:t>中国建筑装饰协会</w:t>
      </w:r>
    </w:p>
    <w:p w14:paraId="21B9EC0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jc w:val="righ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8"/>
          <w:sz w:val="32"/>
          <w:szCs w:val="32"/>
          <w:bdr w:val="none" w:color="auto" w:sz="0" w:space="0"/>
        </w:rPr>
        <w:t>2025年8月8日</w:t>
      </w:r>
    </w:p>
    <w:p w14:paraId="063DB0CA">
      <w:pPr>
        <w:rPr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BD0080"/>
    <w:rsid w:val="18340143"/>
    <w:rsid w:val="5FBD0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2025-08-11T09:47:00Z</dcterms:created>
  <dc:creator>张利娜</dc:creator>
  <cp:lastModifiedBy>张利娜</cp:lastModifiedBy>
  <dcterms:modified xsi:type="dcterms:W3CDTF">2025-08-11T09:51:01Z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663BFC3CABF74BC098E4588076389086_11</vt:lpwstr>
  </property>
  <property fmtid="{D5CDD505-2E9C-101B-9397-08002B2CF9AE}" pid="4" name="KSOTemplateDocerSaveRecord">
    <vt:lpwstr>eyJoZGlkIjoiMDIwNTk3ODAxMGY1MTEwZGZiNjZmNTUxNTA5NjA4NmYiLCJ1c2VySWQiOiI0MTY4Njk0ODMifQ==</vt:lpwstr>
  </property>
</Properties>
</file>